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7" w:rsidRPr="00FB2455" w:rsidRDefault="007916D7" w:rsidP="00FB2455">
      <w:pPr>
        <w:jc w:val="right"/>
      </w:pPr>
      <w:r w:rsidRPr="00FB2455">
        <w:t>Приложение</w:t>
      </w:r>
    </w:p>
    <w:p w:rsidR="007916D7" w:rsidRPr="00FB2455" w:rsidRDefault="007916D7" w:rsidP="00FB2455">
      <w:pPr>
        <w:jc w:val="right"/>
      </w:pPr>
      <w:r w:rsidRPr="00FB2455">
        <w:t>к постановлению администрации</w:t>
      </w:r>
    </w:p>
    <w:p w:rsidR="007916D7" w:rsidRPr="00FB2455" w:rsidRDefault="007916D7" w:rsidP="00FB2455">
      <w:pPr>
        <w:jc w:val="right"/>
      </w:pPr>
      <w:r w:rsidRPr="00FB2455">
        <w:t>городского округа ЗАТО Свободный</w:t>
      </w:r>
    </w:p>
    <w:p w:rsidR="007916D7" w:rsidRPr="00FB2455" w:rsidRDefault="007916D7" w:rsidP="00FB2455">
      <w:pPr>
        <w:jc w:val="right"/>
      </w:pPr>
      <w:r w:rsidRPr="00FB2455">
        <w:t>от «</w:t>
      </w:r>
      <w:r w:rsidR="0076652B" w:rsidRPr="00FB2455">
        <w:t>01»</w:t>
      </w:r>
      <w:r w:rsidRPr="00FB2455">
        <w:t xml:space="preserve"> </w:t>
      </w:r>
      <w:r w:rsidR="00B30DDD" w:rsidRPr="00FB2455">
        <w:t>марта</w:t>
      </w:r>
      <w:r w:rsidRPr="00FB2455">
        <w:t xml:space="preserve"> 201</w:t>
      </w:r>
      <w:r w:rsidR="00B30DDD" w:rsidRPr="00FB2455">
        <w:t>6</w:t>
      </w:r>
      <w:r w:rsidRPr="00FB2455">
        <w:t xml:space="preserve"> г. № </w:t>
      </w:r>
      <w:r w:rsidR="0076652B" w:rsidRPr="00FB2455">
        <w:t>116</w:t>
      </w:r>
    </w:p>
    <w:p w:rsidR="007916D7" w:rsidRPr="001C25B8" w:rsidRDefault="007916D7" w:rsidP="00791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 w:rsidP="00791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3784F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расходования субвенций на осуществление первичного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воинского учета на территориях, где отсутствуют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военные комиссариаты, предоставленных бюджету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F3784F">
        <w:rPr>
          <w:rFonts w:ascii="Times New Roman" w:hAnsi="Times New Roman" w:cs="Times New Roman"/>
          <w:i/>
          <w:sz w:val="28"/>
          <w:szCs w:val="28"/>
        </w:rPr>
        <w:t xml:space="preserve"> из областного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027773" w:rsidRPr="007916D7" w:rsidRDefault="0002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из областного бюджета за счет средств федерального бюджета (далее - субвенции).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2. Субвенции подлежат зачислению в доход бюджета городского округа </w:t>
      </w:r>
      <w:r w:rsidR="00F3784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916D7">
        <w:rPr>
          <w:rFonts w:ascii="Times New Roman" w:hAnsi="Times New Roman" w:cs="Times New Roman"/>
          <w:sz w:val="28"/>
          <w:szCs w:val="28"/>
        </w:rPr>
        <w:t>по коду 901 2 02 03015 04 0000 151</w:t>
      </w:r>
      <w:r w:rsidR="00F3784F">
        <w:rPr>
          <w:rFonts w:ascii="Times New Roman" w:hAnsi="Times New Roman" w:cs="Times New Roman"/>
          <w:sz w:val="28"/>
          <w:szCs w:val="28"/>
        </w:rPr>
        <w:t xml:space="preserve"> «</w:t>
      </w:r>
      <w:r w:rsidR="00F3784F" w:rsidRPr="00F3784F">
        <w:rPr>
          <w:rFonts w:ascii="Times New Roman" w:hAnsi="Times New Roman" w:cs="Times New Roman"/>
          <w:sz w:val="28"/>
          <w:szCs w:val="28"/>
        </w:rPr>
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F3784F">
        <w:rPr>
          <w:rFonts w:ascii="Times New Roman" w:hAnsi="Times New Roman" w:cs="Times New Roman"/>
          <w:sz w:val="28"/>
          <w:szCs w:val="28"/>
        </w:rPr>
        <w:t>»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 расходованию по разделу 02 00 "Национальная оборона", по подразделу 02 03 "Мобилизационная и вневойсков</w:t>
      </w:r>
      <w:r w:rsidR="00F3784F">
        <w:rPr>
          <w:rFonts w:ascii="Times New Roman" w:hAnsi="Times New Roman" w:cs="Times New Roman"/>
          <w:sz w:val="28"/>
          <w:szCs w:val="28"/>
        </w:rPr>
        <w:t xml:space="preserve">ая подготовка", целевой статье </w:t>
      </w:r>
      <w:r w:rsidR="00B30DDD">
        <w:rPr>
          <w:rFonts w:ascii="Times New Roman" w:hAnsi="Times New Roman" w:cs="Times New Roman"/>
          <w:sz w:val="28"/>
          <w:szCs w:val="28"/>
        </w:rPr>
        <w:t>70 012 5</w:t>
      </w:r>
      <w:r w:rsidRPr="007916D7">
        <w:rPr>
          <w:rFonts w:ascii="Times New Roman" w:hAnsi="Times New Roman" w:cs="Times New Roman"/>
          <w:sz w:val="28"/>
          <w:szCs w:val="28"/>
        </w:rPr>
        <w:t>118</w:t>
      </w:r>
      <w:r w:rsidR="00B30DDD">
        <w:rPr>
          <w:rFonts w:ascii="Times New Roman" w:hAnsi="Times New Roman" w:cs="Times New Roman"/>
          <w:sz w:val="28"/>
          <w:szCs w:val="28"/>
        </w:rPr>
        <w:t>0</w:t>
      </w:r>
      <w:r w:rsidRPr="007916D7">
        <w:rPr>
          <w:rFonts w:ascii="Times New Roman" w:hAnsi="Times New Roman" w:cs="Times New Roman"/>
          <w:sz w:val="28"/>
          <w:szCs w:val="28"/>
        </w:rPr>
        <w:t xml:space="preserve"> "Финансирование расходов на осуществление государственного полномочия по первичному воинскому учету на территориях, на которых отсутствуют военные комиссариаты".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>3. Главным администратором доходов и главным распорядителем средств, предоставленных бюджету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в форме субвенций, является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в форме субвенций, включаются в бюджетную смету </w:t>
      </w:r>
      <w:r w:rsidR="00F3784F">
        <w:rPr>
          <w:rFonts w:ascii="Times New Roman" w:hAnsi="Times New Roman" w:cs="Times New Roman"/>
          <w:sz w:val="28"/>
          <w:szCs w:val="28"/>
        </w:rPr>
        <w:t>администрации</w:t>
      </w:r>
      <w:r w:rsidRPr="007916D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5. Субвенции направляются для финансирования расходов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Военно-учетного </w:t>
      </w:r>
      <w:r w:rsidR="00F3784F">
        <w:rPr>
          <w:rFonts w:ascii="Times New Roman" w:hAnsi="Times New Roman" w:cs="Times New Roman"/>
          <w:sz w:val="28"/>
          <w:szCs w:val="28"/>
        </w:rPr>
        <w:t>подразделения</w:t>
      </w:r>
      <w:r w:rsidRPr="007916D7">
        <w:rPr>
          <w:rFonts w:ascii="Times New Roman" w:hAnsi="Times New Roman" w:cs="Times New Roman"/>
          <w:sz w:val="28"/>
          <w:szCs w:val="28"/>
        </w:rPr>
        <w:t xml:space="preserve"> при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773" w:rsidRPr="007916D7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F3784F" w:rsidRPr="00F3784F" w:rsidRDefault="00027773" w:rsidP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8. </w:t>
      </w:r>
      <w:r w:rsidR="00F3784F" w:rsidRPr="00F3784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ЗАТО Свободный и финансовый </w:t>
      </w:r>
      <w:r w:rsidR="00F3784F" w:rsidRPr="00F3784F">
        <w:rPr>
          <w:rFonts w:ascii="Times New Roman" w:hAnsi="Times New Roman" w:cs="Times New Roman"/>
          <w:sz w:val="28"/>
          <w:szCs w:val="28"/>
        </w:rPr>
        <w:lastRenderedPageBreak/>
        <w:t>отдел администрации городского округа ЗАТО Свободный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284181" w:rsidRPr="007916D7" w:rsidRDefault="00284181">
      <w:pPr>
        <w:rPr>
          <w:sz w:val="28"/>
          <w:szCs w:val="28"/>
        </w:rPr>
      </w:pPr>
    </w:p>
    <w:sectPr w:rsidR="00284181" w:rsidRPr="007916D7" w:rsidSect="002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773"/>
    <w:rsid w:val="00027773"/>
    <w:rsid w:val="0020468B"/>
    <w:rsid w:val="00284181"/>
    <w:rsid w:val="006B0541"/>
    <w:rsid w:val="0076652B"/>
    <w:rsid w:val="007916D7"/>
    <w:rsid w:val="00921766"/>
    <w:rsid w:val="00A70C2A"/>
    <w:rsid w:val="00AC7507"/>
    <w:rsid w:val="00B231C0"/>
    <w:rsid w:val="00B30DDD"/>
    <w:rsid w:val="00B83D31"/>
    <w:rsid w:val="00C223D4"/>
    <w:rsid w:val="00C80EE6"/>
    <w:rsid w:val="00D61B0C"/>
    <w:rsid w:val="00F3784F"/>
    <w:rsid w:val="00FB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5</cp:revision>
  <cp:lastPrinted>2016-03-03T02:49:00Z</cp:lastPrinted>
  <dcterms:created xsi:type="dcterms:W3CDTF">2016-03-16T11:09:00Z</dcterms:created>
  <dcterms:modified xsi:type="dcterms:W3CDTF">2016-03-21T09:28:00Z</dcterms:modified>
</cp:coreProperties>
</file>